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118A3F0D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4112"/>
        <w:gridCol w:w="1559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7E9B9D18" w:rsidR="00900C4F" w:rsidRPr="00900C4F" w:rsidRDefault="00761D42" w:rsidP="00900C4F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</w:t>
            </w:r>
            <w:r w:rsidRPr="00761D42">
              <w:rPr>
                <w:rFonts w:ascii="Verdana" w:hAnsi="Verdana"/>
                <w:b/>
                <w:bCs/>
                <w:sz w:val="20"/>
                <w:szCs w:val="20"/>
              </w:rPr>
              <w:t>ękojeść napędowa systemu artroskopowego</w:t>
            </w: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900C4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900C4F" w:rsidRPr="00BF1DFA" w:rsidRDefault="00900C4F" w:rsidP="00900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5E4F483E" w:rsidR="00900C4F" w:rsidRPr="008F32D0" w:rsidRDefault="00761D42" w:rsidP="00900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Rękojeść napędowa do ostrzy i frezów artroskopowych, wielokrotnego użytku, przystosowana do sterylizacji parowej.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008B1702" w:rsidR="00900C4F" w:rsidRPr="00121766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9CD0" w14:textId="1681F53D" w:rsidR="000A7069" w:rsidRPr="008F32D0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Rękojeść </w:t>
            </w:r>
            <w:proofErr w:type="spellStart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autoklawowalna</w:t>
            </w:r>
            <w:proofErr w:type="spellEnd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wykonana lub pokryta materiałem polimerowym o wysokiej wytrzymałości termicznej i mechanicznej, typu </w:t>
            </w:r>
            <w:proofErr w:type="spellStart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poli</w:t>
            </w:r>
            <w:proofErr w:type="spellEnd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eteroeteroketon</w:t>
            </w:r>
            <w:proofErr w:type="spellEnd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) lub równoważnym.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3C425C81" w:rsidR="000A7069" w:rsidRPr="0012176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0A7069" w:rsidRPr="00BF1DFA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33CFE45E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437EC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0CBC" w14:textId="5B3AECE4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Sterowanie pracą urządzenia za pomocą przycisków umieszczonych w rękojeści oraz/lub za pomocą przełącznika nożnego.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F6462" w14:textId="2BEF9CE1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AE682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9DA14" w14:textId="4ED8C51E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28B03E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8A36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20CB" w14:textId="668E81F8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Zintegrowany przewód sterująco-zasilający o długości min. 4,5 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FEA27" w14:textId="2A82CF3D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6D546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0C8FB" w14:textId="6ECB191B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0C5F4ABA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D42E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EDC9" w14:textId="600D5E00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Przyciski sterujące umieszczone w rękojeści, wykonane z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metalu lub </w:t>
            </w: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materiału odpornego na intensywne użytkowanie i procesy sterylizacji.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2F0246" w14:textId="15C212AA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77117F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6F559" w14:textId="0E7C3BA2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1FDEFA3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EAC7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87FE" w14:textId="65D174D4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sterowania urządzeniem przy użyciu przełącznika nożnego.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601DA" w14:textId="71CC6A00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21D53A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DBB0E" w14:textId="0274DA6F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361A1C5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B9C1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C980" w14:textId="4BDB986B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Mocowanie ostrzy/frezów w rękojeści typu zatrzaskowego, umożliwiające osadzenie narzędzia w co najmniej dwóch pozycjach.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7B09AB" w14:textId="04A141B2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2EBA9E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9FC8A" w14:textId="0BB9A4D8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64B01A6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C0DD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A7CA" w14:textId="4B304164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Prędkość obrotowa w prawo/lewo do min. 8000 </w:t>
            </w:r>
            <w:proofErr w:type="spellStart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obr</w:t>
            </w:r>
            <w:proofErr w:type="spellEnd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./min.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9D17D" w14:textId="7DB51135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691D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58806" w14:textId="48B5948E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79D7C38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938A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CDEE" w14:textId="7DE753A2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oscylacji do min. 3000 oscylacji/</w:t>
            </w:r>
            <w:proofErr w:type="spellStart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obr</w:t>
            </w:r>
            <w:proofErr w:type="spellEnd"/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./min.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E082A" w14:textId="1A490215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C11E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7417B" w14:textId="15E8732C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92785A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C59B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C286" w14:textId="2F9D54EC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Współpraca rękojeści z ostrzami i frezami w zakresie średnic od 2,0 mm do 5,5 mm.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E741DB" w14:textId="0F46DAB4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D64AB8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D5EB7" w14:textId="364E4DEA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044107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59D9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9E04" w14:textId="584BEB07" w:rsidR="000A7069" w:rsidRPr="00A314BB" w:rsidRDefault="00761D42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indywidualnego doboru parametrów pracy w trybie oscylacji w co najmniej trzech poziomach/intensywnościach pracy, np. standardowym, efektywnym i agresywnym lub równoważnych.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8E488" w14:textId="1A186B5A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4108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8A935D" w14:textId="7C31FE2F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002D7DCE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3C62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3359" w14:textId="1D28D9AF" w:rsidR="00761D42" w:rsidRPr="00A314BB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sterowania z poziomu rękojeści parametrami pracy urządzenia, w tym kierunkiem obrotów prawo/lewo oraz trybem oscylacji.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3ABC90" w14:textId="07C15AB0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0DB59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CBA2B3" w14:textId="0D13574C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78BE238C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044C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9C51" w14:textId="0A9655E9" w:rsidR="00761D42" w:rsidRPr="00A314BB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zmiany prędkości obrotów/oscylacji z poziomu rękojeści.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1ACA63" w14:textId="10F779A9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D2EE37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97AF1" w14:textId="7BE9990C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3D638A52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AA31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0E63" w14:textId="530C3C0E" w:rsidR="00761D42" w:rsidRPr="00A314BB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ssania w zakresie od 0% do 100%.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2DE15" w14:textId="350474E0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E979C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1AF630" w14:textId="084B4D19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6F9DC0AC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579E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34E6" w14:textId="2D8B0EF3" w:rsidR="00761D42" w:rsidRPr="00761D42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umożliwiająca odłączenie elementu regulacji ssania w celu dokładnego mycia i czyszczenia rękojeści.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10FA1" w14:textId="1BDB6792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01768C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DA849" w14:textId="20DEF210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395581D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5E8F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4494" w14:textId="30B0D72D" w:rsidR="00761D42" w:rsidRPr="00761D42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Rękojeść kompatybilna z jednorazowymi, sterylnymi ostrzami i frezami przeznaczonymi do pracy z oferowanym systemem.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5B730" w14:textId="23F90C48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1629C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D0E107" w14:textId="2458F00A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5B2075C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864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7FBE" w14:textId="3B104AA3" w:rsidR="00761D42" w:rsidRPr="00761D42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Ostrza i frezy jednorazowego użytku, dostarczane sterylnie, pakowane pojedynczo lub w opakowaniach zbiorczych.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D7D95" w14:textId="02FD66DC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5783A3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1DB23" w14:textId="4E5FB460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5CA2D74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BB12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8127" w14:textId="3FF321A3" w:rsidR="00761D42" w:rsidRPr="00761D42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Frezy kostne dostępne w średnicach obejmujących co najmniej: 3,0 mm; 4,0 mm; 5,0 mm; 5,5 mm.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A85FF3" w14:textId="4897B865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75E29E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38C1D" w14:textId="7F89CC49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61D42" w:rsidRPr="006B7F2A" w14:paraId="6D92275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95B2" w14:textId="77777777" w:rsidR="00761D42" w:rsidRPr="00BF1DFA" w:rsidRDefault="00761D42" w:rsidP="00761D42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85C" w14:textId="55D7248B" w:rsidR="00761D42" w:rsidRPr="00761D42" w:rsidRDefault="00761D42" w:rsidP="00761D4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1D4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Ostrza do tkanek miękkich dostępne w średnicach obejmujących co najmniej: 2,0 mm; 3,0 mm; 3,5 mm; 3,8 mm; 4,0 mm; 4,2 mm; 5,0 mm; 5,5 mm.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A031EF" w14:textId="646F054D" w:rsidR="00761D42" w:rsidRPr="006C5944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A886B9" w14:textId="77777777" w:rsidR="00761D42" w:rsidRPr="00BF1DFA" w:rsidRDefault="00761D42" w:rsidP="00761D4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54C70" w14:textId="122B53AF" w:rsidR="00761D42" w:rsidRPr="00677F36" w:rsidRDefault="00761D42" w:rsidP="00761D4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23A39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2A58761B" w:rsidR="00023A39" w:rsidRPr="00BF1DFA" w:rsidRDefault="00023A39" w:rsidP="00023A39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023A39" w:rsidRPr="007E1232" w:rsidRDefault="00023A39" w:rsidP="00023A39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023A39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023A39" w:rsidRPr="007D1147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23A39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023A39" w:rsidRPr="00BF1DFA" w:rsidRDefault="00023A39" w:rsidP="000A7069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75F6C352" w:rsidR="00023A39" w:rsidRPr="00D752C9" w:rsidRDefault="00023A39" w:rsidP="00023A3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min. </w:t>
            </w:r>
            <w:r w:rsidR="006F1C8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24 miesiące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023A39" w:rsidRPr="00BC25ED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023A39" w:rsidRPr="00D752C9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023A39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023A39" w:rsidRPr="00BF1DFA" w:rsidRDefault="00023A39" w:rsidP="000A7069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023A39" w:rsidRPr="00D752C9" w:rsidRDefault="00023A39" w:rsidP="00023A3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023A39" w:rsidRPr="00BC25ED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5620A8D" w14:textId="1FA6E749" w:rsidR="00023A39" w:rsidRPr="00023A39" w:rsidRDefault="00023A39" w:rsidP="00023A39">
      <w:pPr>
        <w:tabs>
          <w:tab w:val="left" w:pos="4035"/>
        </w:tabs>
        <w:rPr>
          <w:rFonts w:ascii="Verdana" w:hAnsi="Verdana" w:cs="Arial"/>
          <w:sz w:val="18"/>
          <w:szCs w:val="18"/>
        </w:rPr>
      </w:pPr>
    </w:p>
    <w:sectPr w:rsidR="00023A39" w:rsidRPr="00023A39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C38299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40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9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40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2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6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1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8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7"/>
  </w:num>
  <w:num w:numId="42" w16cid:durableId="1359433674">
    <w:abstractNumId w:val="12"/>
  </w:num>
  <w:num w:numId="43" w16cid:durableId="165009037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23A39"/>
    <w:rsid w:val="000A37E6"/>
    <w:rsid w:val="000A42E4"/>
    <w:rsid w:val="000A675B"/>
    <w:rsid w:val="000A7069"/>
    <w:rsid w:val="000E2F56"/>
    <w:rsid w:val="000E3147"/>
    <w:rsid w:val="00100D40"/>
    <w:rsid w:val="0012085A"/>
    <w:rsid w:val="00121766"/>
    <w:rsid w:val="001405AF"/>
    <w:rsid w:val="0015186E"/>
    <w:rsid w:val="00163809"/>
    <w:rsid w:val="00164011"/>
    <w:rsid w:val="00170C5F"/>
    <w:rsid w:val="001912C4"/>
    <w:rsid w:val="00193DA1"/>
    <w:rsid w:val="001B1DF4"/>
    <w:rsid w:val="001E0691"/>
    <w:rsid w:val="001E27A0"/>
    <w:rsid w:val="00225718"/>
    <w:rsid w:val="002678E2"/>
    <w:rsid w:val="00293DC3"/>
    <w:rsid w:val="002970F2"/>
    <w:rsid w:val="002A3581"/>
    <w:rsid w:val="002A632E"/>
    <w:rsid w:val="002B02D1"/>
    <w:rsid w:val="002D3A35"/>
    <w:rsid w:val="002D48E0"/>
    <w:rsid w:val="002E03E9"/>
    <w:rsid w:val="00300B53"/>
    <w:rsid w:val="00307437"/>
    <w:rsid w:val="003254B6"/>
    <w:rsid w:val="00342E18"/>
    <w:rsid w:val="00366796"/>
    <w:rsid w:val="0036727F"/>
    <w:rsid w:val="003B75D7"/>
    <w:rsid w:val="003C0A89"/>
    <w:rsid w:val="003D5D8F"/>
    <w:rsid w:val="003E2FC2"/>
    <w:rsid w:val="00434542"/>
    <w:rsid w:val="0045402B"/>
    <w:rsid w:val="00467D48"/>
    <w:rsid w:val="004734A2"/>
    <w:rsid w:val="004A305C"/>
    <w:rsid w:val="004E6DCF"/>
    <w:rsid w:val="004F09A0"/>
    <w:rsid w:val="00502428"/>
    <w:rsid w:val="0052641D"/>
    <w:rsid w:val="00531B72"/>
    <w:rsid w:val="005A2C1C"/>
    <w:rsid w:val="005C203A"/>
    <w:rsid w:val="005C5A93"/>
    <w:rsid w:val="005D229C"/>
    <w:rsid w:val="005D2E85"/>
    <w:rsid w:val="005D3AAC"/>
    <w:rsid w:val="005E5FE5"/>
    <w:rsid w:val="005F28C3"/>
    <w:rsid w:val="00601A51"/>
    <w:rsid w:val="006075CE"/>
    <w:rsid w:val="00640D4E"/>
    <w:rsid w:val="006A06B2"/>
    <w:rsid w:val="006A495F"/>
    <w:rsid w:val="006D33C6"/>
    <w:rsid w:val="006F1827"/>
    <w:rsid w:val="006F1C8D"/>
    <w:rsid w:val="006F2957"/>
    <w:rsid w:val="007001A7"/>
    <w:rsid w:val="00704136"/>
    <w:rsid w:val="00715333"/>
    <w:rsid w:val="00720143"/>
    <w:rsid w:val="00747DBA"/>
    <w:rsid w:val="00761319"/>
    <w:rsid w:val="00761D42"/>
    <w:rsid w:val="00790B6E"/>
    <w:rsid w:val="007A1135"/>
    <w:rsid w:val="007D3C6B"/>
    <w:rsid w:val="007E0A26"/>
    <w:rsid w:val="007E1232"/>
    <w:rsid w:val="008172C5"/>
    <w:rsid w:val="008D441F"/>
    <w:rsid w:val="008E170E"/>
    <w:rsid w:val="008F32D0"/>
    <w:rsid w:val="00900C4F"/>
    <w:rsid w:val="00997C04"/>
    <w:rsid w:val="009A2BBC"/>
    <w:rsid w:val="009A56C5"/>
    <w:rsid w:val="009C2E98"/>
    <w:rsid w:val="009C656E"/>
    <w:rsid w:val="00A23CBB"/>
    <w:rsid w:val="00A314BB"/>
    <w:rsid w:val="00A6061B"/>
    <w:rsid w:val="00A8011E"/>
    <w:rsid w:val="00A8729D"/>
    <w:rsid w:val="00AA3018"/>
    <w:rsid w:val="00AB0551"/>
    <w:rsid w:val="00AB4CC4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D20E9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D9507F"/>
    <w:rsid w:val="00E0778D"/>
    <w:rsid w:val="00E13E5F"/>
    <w:rsid w:val="00E20D04"/>
    <w:rsid w:val="00E222DC"/>
    <w:rsid w:val="00E30BF3"/>
    <w:rsid w:val="00E36955"/>
    <w:rsid w:val="00E63F18"/>
    <w:rsid w:val="00E953E1"/>
    <w:rsid w:val="00EC6766"/>
    <w:rsid w:val="00F11C2F"/>
    <w:rsid w:val="00F21A5A"/>
    <w:rsid w:val="00F8054E"/>
    <w:rsid w:val="00FC17BD"/>
    <w:rsid w:val="00FC5C4F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23</cp:revision>
  <cp:lastPrinted>2026-01-09T07:46:00Z</cp:lastPrinted>
  <dcterms:created xsi:type="dcterms:W3CDTF">2025-12-14T19:41:00Z</dcterms:created>
  <dcterms:modified xsi:type="dcterms:W3CDTF">2026-04-21T09:34:00Z</dcterms:modified>
</cp:coreProperties>
</file>